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6079" w:rsidRDefault="00A66079" w:rsidP="00A66079">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ATA DA 4ª SESSÃO ORDINÁRIA DO 3º ANO LEGISLATIVO DA 7º LEGISLATURA DO MUNICÍPIO DE ALEGRIA – RS, AOS 24 DIAS DO MÊS DE MARÇO DO ANO DE 2015:</w:t>
      </w:r>
    </w:p>
    <w:p w:rsidR="00D4170C" w:rsidRPr="00A66079" w:rsidRDefault="00A66079" w:rsidP="00A66079">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Invocando a proteção de Deus, o Presidente da Câmara Municipal de Vereadores, Lucas Daniel de Souza, declarou aberta a 4º Sessão Ordinária do 3° ano Legislativo da 7° Legislatura do Município de Alegria - RS, aos 24 dias do mês de marçode 2015, às 20:00 horas, no recinto da Câmara Municipal de Alegria, sito na Rua 21 de Abril nº 1.208. Inicialmente procedeu-se a Leitura da passagem Bíblica: </w:t>
      </w:r>
      <w:r>
        <w:rPr>
          <w:rFonts w:ascii="Helvetica" w:hAnsi="Helvetica" w:cs="Helvetica"/>
          <w:b/>
          <w:bCs/>
          <w:color w:val="333333"/>
          <w:sz w:val="21"/>
          <w:szCs w:val="21"/>
        </w:rPr>
        <w:t>“Todas as nações que fizeste, virão prostrar- se diante de Ti, Senhor e glorificaram seu nome.” Salmos 86, 9. </w:t>
      </w:r>
      <w:r>
        <w:rPr>
          <w:rFonts w:ascii="Helvetica" w:hAnsi="Helvetica" w:cs="Helvetica"/>
          <w:color w:val="333333"/>
          <w:sz w:val="21"/>
          <w:szCs w:val="21"/>
        </w:rPr>
        <w:t> Em seguida, procedeu-se à </w:t>
      </w:r>
      <w:r>
        <w:rPr>
          <w:rFonts w:ascii="Helvetica" w:hAnsi="Helvetica" w:cs="Helvetica"/>
          <w:b/>
          <w:bCs/>
          <w:color w:val="333333"/>
          <w:sz w:val="21"/>
          <w:szCs w:val="21"/>
        </w:rPr>
        <w:t>VERIFICAÇÃO DE QUORUM:</w:t>
      </w:r>
      <w:r>
        <w:rPr>
          <w:rFonts w:ascii="Helvetica" w:hAnsi="Helvetica" w:cs="Helvetica"/>
          <w:color w:val="333333"/>
          <w:sz w:val="21"/>
          <w:szCs w:val="21"/>
        </w:rPr>
        <w:t> Estão presentes os vereadores: Elcio José Bueno (DEM), Tatiane TerezinhaFritzenWiedmann (DEM), Pedro Ivo Poersch (DEM), Luiz Carlos FaschCopetti (DEM), ValmorDezordi de Lima (PP), Lucas Daniel de Souza (PP), Marcos Zawaski (PP), José Luiz MarzariBigolin (PP) e Elson Alfredo Secconi (PP). Passou-se a apreciação da Ata da 3ªSessão Ordinária, sendo aprovada por unanimidade.</w:t>
      </w:r>
      <w:r>
        <w:rPr>
          <w:rFonts w:ascii="Helvetica" w:hAnsi="Helvetica" w:cs="Helvetica"/>
          <w:b/>
          <w:bCs/>
          <w:color w:val="333333"/>
          <w:sz w:val="21"/>
          <w:szCs w:val="21"/>
        </w:rPr>
        <w:t>LEITURA DO EXPEDIENTE:Projeto de Lei nº 04, de 24 de março de 2015:</w:t>
      </w:r>
      <w:r>
        <w:rPr>
          <w:rFonts w:ascii="Helvetica" w:hAnsi="Helvetica" w:cs="Helvetica"/>
          <w:color w:val="333333"/>
          <w:sz w:val="21"/>
          <w:szCs w:val="21"/>
        </w:rPr>
        <w:t> “Dá nova redação ao Art. 6º da Lei Municipal nº 1574/2015 e dá outras providencias.”</w:t>
      </w:r>
      <w:r>
        <w:rPr>
          <w:rFonts w:ascii="Helvetica" w:hAnsi="Helvetica" w:cs="Helvetica"/>
          <w:b/>
          <w:bCs/>
          <w:color w:val="333333"/>
          <w:sz w:val="21"/>
          <w:szCs w:val="21"/>
        </w:rPr>
        <w:t>Projeto de Lei nº 007/2015 de 04 de fevereirode 2015</w:t>
      </w:r>
      <w:r>
        <w:rPr>
          <w:rFonts w:ascii="Helvetica" w:hAnsi="Helvetica" w:cs="Helvetica"/>
          <w:color w:val="333333"/>
          <w:sz w:val="21"/>
          <w:szCs w:val="21"/>
        </w:rPr>
        <w:t>: “Institui a “Tarifa Social” no âmbito do município para atender usuários consumidores de agua potável de baixa renda e dá outras providencias.”</w:t>
      </w:r>
      <w:r>
        <w:rPr>
          <w:rFonts w:ascii="Helvetica" w:hAnsi="Helvetica" w:cs="Helvetica"/>
          <w:b/>
          <w:bCs/>
          <w:color w:val="333333"/>
          <w:sz w:val="21"/>
          <w:szCs w:val="21"/>
        </w:rPr>
        <w:t>Projeto de Lei nº 009/2015 de 12 de fevereiro der 2015:</w:t>
      </w:r>
      <w:r>
        <w:rPr>
          <w:rFonts w:ascii="Helvetica" w:hAnsi="Helvetica" w:cs="Helvetica"/>
          <w:color w:val="333333"/>
          <w:sz w:val="21"/>
          <w:szCs w:val="21"/>
        </w:rPr>
        <w:t> “Institui os valores para os serviços de licenciamento municipal e dá outras providencias.”</w:t>
      </w:r>
      <w:r>
        <w:rPr>
          <w:rFonts w:ascii="Helvetica" w:hAnsi="Helvetica" w:cs="Helvetica"/>
          <w:b/>
          <w:bCs/>
          <w:color w:val="333333"/>
          <w:sz w:val="21"/>
          <w:szCs w:val="21"/>
        </w:rPr>
        <w:t>Projeto de Lei nº 012/2015 de 06 de março de 2015</w:t>
      </w:r>
      <w:r>
        <w:rPr>
          <w:rFonts w:ascii="Helvetica" w:hAnsi="Helvetica" w:cs="Helvetica"/>
          <w:color w:val="333333"/>
          <w:sz w:val="21"/>
          <w:szCs w:val="21"/>
        </w:rPr>
        <w:t>: ”Altera e dá nova redação ao Artigo 1º da Lei Municipal nº 1507/2014 de 13 de março de 2014 e dá outras providências.”</w:t>
      </w:r>
      <w:r>
        <w:rPr>
          <w:rFonts w:ascii="Helvetica" w:hAnsi="Helvetica" w:cs="Helvetica"/>
          <w:b/>
          <w:bCs/>
          <w:color w:val="333333"/>
          <w:sz w:val="21"/>
          <w:szCs w:val="21"/>
        </w:rPr>
        <w:t>Projeto de Lei nº 019/2015 de 16 de março de 2015:</w:t>
      </w:r>
      <w:r>
        <w:rPr>
          <w:rFonts w:ascii="Helvetica" w:hAnsi="Helvetica" w:cs="Helvetica"/>
          <w:color w:val="333333"/>
          <w:sz w:val="21"/>
          <w:szCs w:val="21"/>
        </w:rPr>
        <w:t> “Autoriza o Poder Executivo Municipal a participar com os demais Gestores do Sistema Único de Saúde dos Municípios de Bossoroca; Caibaté; Campina das Missões; Cerro Largo; Dezesseis de Novembro; Entre-Ijuis; Eugenio de Castro; Garrucho; Giruá; Guarani das Missões; Independência; Itacurubi; Mato Queimado; Pirapó; Porto Xavier; Rolador; Roque Gonzáles; Salvador das Missões; Santo Antônio das Missões; São Borja; São Miguel das Missões; São Nicolau; São Paulo das Missões; São Pedro do Butiá; Sete de Setembro; Três de Maio; Vitoria das Missões, do Consórcio Intermunicipal de Saúde da Região Missões do Estado do RS – CISMISSÕES, abre crédito especial e dá outras providencias.” </w:t>
      </w:r>
      <w:r>
        <w:rPr>
          <w:rFonts w:ascii="Helvetica" w:hAnsi="Helvetica" w:cs="Helvetica"/>
          <w:b/>
          <w:bCs/>
          <w:color w:val="333333"/>
          <w:sz w:val="21"/>
          <w:szCs w:val="21"/>
        </w:rPr>
        <w:t>Indicação nº 007/2015 de 10 de março de 2015: </w:t>
      </w:r>
      <w:r>
        <w:rPr>
          <w:rFonts w:ascii="Helvetica" w:hAnsi="Helvetica" w:cs="Helvetica"/>
          <w:color w:val="333333"/>
          <w:sz w:val="21"/>
          <w:szCs w:val="21"/>
        </w:rPr>
        <w:t>“Para que seja renomeada a Rua de Servidão para o nome de Rua de Acesso Francisco José Secconi.”</w:t>
      </w:r>
      <w:r>
        <w:rPr>
          <w:rFonts w:ascii="Helvetica" w:hAnsi="Helvetica" w:cs="Helvetica"/>
          <w:b/>
          <w:bCs/>
          <w:color w:val="333333"/>
          <w:sz w:val="21"/>
          <w:szCs w:val="21"/>
        </w:rPr>
        <w:t>Indicação nº 08/2015 de 20 de março de 2015:</w:t>
      </w:r>
      <w:r>
        <w:rPr>
          <w:rFonts w:ascii="Helvetica" w:hAnsi="Helvetica" w:cs="Helvetica"/>
          <w:color w:val="333333"/>
          <w:sz w:val="21"/>
          <w:szCs w:val="21"/>
        </w:rPr>
        <w:t> “Requer a substituição da caixa de agua da localidade de Esquina Grápia, por um reservatório de maior capacidade, sendo sua composição em fibra.”</w:t>
      </w:r>
      <w:r>
        <w:rPr>
          <w:rFonts w:ascii="Helvetica" w:hAnsi="Helvetica" w:cs="Helvetica"/>
          <w:b/>
          <w:bCs/>
          <w:color w:val="333333"/>
          <w:sz w:val="21"/>
          <w:szCs w:val="21"/>
        </w:rPr>
        <w:t>Indicação nº 09/2015 de 20 de março de 2015: </w:t>
      </w:r>
      <w:r>
        <w:rPr>
          <w:rFonts w:ascii="Helvetica" w:hAnsi="Helvetica" w:cs="Helvetica"/>
          <w:color w:val="333333"/>
          <w:sz w:val="21"/>
          <w:szCs w:val="21"/>
        </w:rPr>
        <w:t>“Requer a reabertura do Posto de Saúde e Odontológico na localidade de Esquina Lewiski, pois encontra se abandonado pela atual gestão.”</w:t>
      </w:r>
      <w:r>
        <w:rPr>
          <w:rFonts w:ascii="Helvetica" w:hAnsi="Helvetica" w:cs="Helvetica"/>
          <w:b/>
          <w:bCs/>
          <w:color w:val="333333"/>
          <w:sz w:val="21"/>
          <w:szCs w:val="21"/>
        </w:rPr>
        <w:t>Indicação nº 010/2015 de 19 de março de 2015: </w:t>
      </w:r>
      <w:r>
        <w:rPr>
          <w:rFonts w:ascii="Helvetica" w:hAnsi="Helvetica" w:cs="Helvetica"/>
          <w:color w:val="333333"/>
          <w:sz w:val="21"/>
          <w:szCs w:val="21"/>
        </w:rPr>
        <w:t>“Para que seja tomadas providências no sentido de desmanchar o antigo parque de máquinas de Alegria, e com o reaproveitamento deste material, se possível, para a construção de garagem para os veículos da Secretaria Municipal da Saúde.”</w:t>
      </w:r>
      <w:r>
        <w:rPr>
          <w:rFonts w:ascii="Helvetica" w:hAnsi="Helvetica" w:cs="Helvetica"/>
          <w:b/>
          <w:bCs/>
          <w:color w:val="333333"/>
          <w:sz w:val="21"/>
          <w:szCs w:val="21"/>
        </w:rPr>
        <w:t>ESPAÇO DO GRANDE EXPEDIENTE:</w:t>
      </w:r>
      <w:r>
        <w:rPr>
          <w:rFonts w:ascii="Helvetica" w:hAnsi="Helvetica" w:cs="Helvetica"/>
          <w:color w:val="333333"/>
          <w:sz w:val="21"/>
          <w:szCs w:val="21"/>
        </w:rPr>
        <w:t> Todos os Vereadores manifestaram-se favoráveis aos projetos em pauta, com exceção do Projeto nº 07/2015. </w:t>
      </w:r>
      <w:r>
        <w:rPr>
          <w:rFonts w:ascii="Helvetica" w:hAnsi="Helvetica" w:cs="Helvetica"/>
          <w:b/>
          <w:bCs/>
          <w:color w:val="333333"/>
          <w:sz w:val="21"/>
          <w:szCs w:val="21"/>
        </w:rPr>
        <w:t>ESPAÇO PARA A VOTAÇÃO DOS PARECERES</w:t>
      </w:r>
      <w:r>
        <w:rPr>
          <w:rFonts w:ascii="Helvetica" w:hAnsi="Helvetica" w:cs="Helvetica"/>
          <w:color w:val="333333"/>
          <w:sz w:val="21"/>
          <w:szCs w:val="21"/>
        </w:rPr>
        <w:t>: APROVADOS POR UNANIMIDADE.</w:t>
      </w:r>
      <w:r>
        <w:rPr>
          <w:rFonts w:ascii="Helvetica" w:hAnsi="Helvetica" w:cs="Helvetica"/>
          <w:b/>
          <w:bCs/>
          <w:color w:val="333333"/>
          <w:sz w:val="21"/>
          <w:szCs w:val="21"/>
          <w:u w:val="single"/>
        </w:rPr>
        <w:t>ABERTO O ESPAÇO PARA VOTAÇÃO DOS PROJETOS</w:t>
      </w:r>
      <w:r>
        <w:rPr>
          <w:rFonts w:ascii="Helvetica" w:hAnsi="Helvetica" w:cs="Helvetica"/>
          <w:color w:val="333333"/>
          <w:sz w:val="21"/>
          <w:szCs w:val="21"/>
        </w:rPr>
        <w:t>:APROVADOS POR UNANIMIDADE, com exceção do Projeto de Lei nº 007/2015 de 04 de fevereiro  de 2015, que foi Rejeitado por 6x2 (votos contrários dos Vereadores: Luis Carlos Copetti, Élcio José Bueno, Marcos Alexandre Zawaski, José Luiz MarzariBigolin, ValmorDezordi de Lima e Elson Alfredo Secconi).</w:t>
      </w:r>
      <w:r>
        <w:rPr>
          <w:rFonts w:ascii="Helvetica" w:hAnsi="Helvetica" w:cs="Helvetica"/>
          <w:b/>
          <w:bCs/>
          <w:color w:val="333333"/>
          <w:sz w:val="21"/>
          <w:szCs w:val="21"/>
          <w:u w:val="single"/>
        </w:rPr>
        <w:t>ESPAÇO PARA AS EXPLICAÇÕES PESSOAIS:</w:t>
      </w:r>
      <w:r>
        <w:rPr>
          <w:rFonts w:ascii="Helvetica" w:hAnsi="Helvetica" w:cs="Helvetica"/>
          <w:b/>
          <w:bCs/>
          <w:color w:val="333333"/>
          <w:sz w:val="21"/>
          <w:szCs w:val="21"/>
        </w:rPr>
        <w:t>O Vereador Luiz Carlos Copetti (DEM): </w:t>
      </w:r>
      <w:r>
        <w:rPr>
          <w:rFonts w:ascii="Helvetica" w:hAnsi="Helvetica" w:cs="Helvetica"/>
          <w:color w:val="333333"/>
          <w:sz w:val="21"/>
          <w:szCs w:val="21"/>
        </w:rPr>
        <w:t>Saudou a todos os presentes e agradeceu a atenção dos colegas Vereadores para a votação e aprovação do Projeto de Lei nº 19/2015. Referente ao Projeto de Lei Municipal nº 007/2015, referiu que votou contrário devido ao que explicou no espaço do Grande Expediente. </w:t>
      </w:r>
      <w:r>
        <w:rPr>
          <w:rFonts w:ascii="Helvetica" w:hAnsi="Helvetica" w:cs="Helvetica"/>
          <w:b/>
          <w:bCs/>
          <w:color w:val="333333"/>
          <w:sz w:val="21"/>
          <w:szCs w:val="21"/>
        </w:rPr>
        <w:t>O Vereador ValmorDezordi de Lima (PP):</w:t>
      </w:r>
      <w:r>
        <w:rPr>
          <w:rFonts w:ascii="Helvetica" w:hAnsi="Helvetica" w:cs="Helvetica"/>
          <w:color w:val="333333"/>
          <w:sz w:val="21"/>
          <w:szCs w:val="21"/>
        </w:rPr>
        <w:t> Saudou a todos presentes e comentou o Projeto de Lei nº 019/2015. Parabenizou a Diretora do Hospital pelas explicações do referido projeto. Solicitou ao Executivo Municipal para que seja conferida a qualidade da água no Hospital Municipal São Sebastião. Solicitou a continuidade dos trabalhos no posto de saúde de Espírito Santo. A</w:t>
      </w:r>
      <w:r>
        <w:rPr>
          <w:rFonts w:ascii="Helvetica" w:hAnsi="Helvetica" w:cs="Helvetica"/>
          <w:b/>
          <w:bCs/>
          <w:color w:val="333333"/>
          <w:sz w:val="21"/>
          <w:szCs w:val="21"/>
        </w:rPr>
        <w:t> Vereadora Tatiane T. Wiedmann (DEM):</w:t>
      </w:r>
      <w:r>
        <w:rPr>
          <w:rFonts w:ascii="Helvetica" w:hAnsi="Helvetica" w:cs="Helvetica"/>
          <w:color w:val="333333"/>
          <w:sz w:val="21"/>
          <w:szCs w:val="21"/>
        </w:rPr>
        <w:t> Saudou a todos presentes e solicitou o cumprimento do horário no início das sessões Legislativas.</w:t>
      </w:r>
      <w:r>
        <w:rPr>
          <w:rFonts w:ascii="Helvetica" w:hAnsi="Helvetica" w:cs="Helvetica"/>
          <w:b/>
          <w:bCs/>
          <w:color w:val="333333"/>
          <w:sz w:val="21"/>
          <w:szCs w:val="21"/>
        </w:rPr>
        <w:t xml:space="preserve">O Vereador Elson </w:t>
      </w:r>
      <w:r>
        <w:rPr>
          <w:rFonts w:ascii="Helvetica" w:hAnsi="Helvetica" w:cs="Helvetica"/>
          <w:b/>
          <w:bCs/>
          <w:color w:val="333333"/>
          <w:sz w:val="21"/>
          <w:szCs w:val="21"/>
        </w:rPr>
        <w:lastRenderedPageBreak/>
        <w:t>Alfredo Seconi (PP):</w:t>
      </w:r>
      <w:r>
        <w:rPr>
          <w:rFonts w:ascii="Helvetica" w:hAnsi="Helvetica" w:cs="Helvetica"/>
          <w:color w:val="333333"/>
          <w:sz w:val="21"/>
          <w:szCs w:val="21"/>
        </w:rPr>
        <w:t> Saudou todos os presentes e manifestou-se referente ao Projeto de Lei Municipal nº 009/2015, solicitando que o Prefeito Municipal reavalie o valor das taxas para pronafianos. Reclamou e pediu urgência por parte do Executivo Municipal para recuperar os acessos as entradas das propriedades rurais. Referiu a necessidade de reformulação do projeto de desconto do IPTU, tendo em vista o abandono de muitos terrenos no Município. </w:t>
      </w:r>
      <w:r>
        <w:rPr>
          <w:rFonts w:ascii="Helvetica" w:hAnsi="Helvetica" w:cs="Helvetica"/>
          <w:b/>
          <w:bCs/>
          <w:color w:val="333333"/>
          <w:sz w:val="21"/>
          <w:szCs w:val="21"/>
        </w:rPr>
        <w:t>O Vereador Pedro Ivo Poerch (DEM): </w:t>
      </w:r>
      <w:r>
        <w:rPr>
          <w:rFonts w:ascii="Helvetica" w:hAnsi="Helvetica" w:cs="Helvetica"/>
          <w:color w:val="333333"/>
          <w:sz w:val="21"/>
          <w:szCs w:val="21"/>
        </w:rPr>
        <w:t>Saudou a todos os presentes e falou da necessidade do Executivo Municipal em atender as Indicações do Legislativo Municipal, citando como o exemplo a Indicação para providências do antigo parque de máquinas do Município. Falou da escassez de água mundial e o privilégio do Município de Alegria que é bem servido deste líquido precioso. Referiu que deve-se combater o desperdício da água.Referiu sobre a recuperação da malha viária do Município. Comentou sobre a aprovação do empréstimo dos recursos para a construção do prédio do Executivo Municipal. Falou também da construção da nova Câmara Municipal. Comentou que o Conselho Tutelar recebeu diversos equipamentos e veículo novo. Comentou sobre o concretagem do piso da área coberto da Escola Itamarati. </w:t>
      </w:r>
      <w:r>
        <w:rPr>
          <w:rFonts w:ascii="Helvetica" w:hAnsi="Helvetica" w:cs="Helvetica"/>
          <w:b/>
          <w:bCs/>
          <w:color w:val="333333"/>
          <w:sz w:val="21"/>
          <w:szCs w:val="21"/>
        </w:rPr>
        <w:t>O Vereador José Luiz MarzariBigolin (PP):</w:t>
      </w:r>
      <w:r>
        <w:rPr>
          <w:rFonts w:ascii="Helvetica" w:hAnsi="Helvetica" w:cs="Helvetica"/>
          <w:color w:val="333333"/>
          <w:sz w:val="21"/>
          <w:szCs w:val="21"/>
        </w:rPr>
        <w:t> Saudou a todos presentes e falou do Projeto nº 019/2015, e da preocupação com a falta de medicamentos no posto de saúde do Município. Externou tristeza com o pleito não atendido pelo Secretário de Obras para recuperação de estradas vitais para o escoamento da produção agrícola do Município, que encontram-se em péssimas condições. Falou que o Município deveria evoluir, com discussões sobre o progresso e não com o básico, que são as estradas e acessos às propriedades rurais. Falou dos funcionários da Prefeitura Municipal que são oriundos de outros Municípios. Comentou sobre o estado de calamidade que se encontra o Município de Alegria com a carência de médico, onde a única médica, possui uma jornada de 24 horas por dia, sete dias por semana, humanamente impossível. Reclamou das estradas, que estão em precário estado. Falou das obras nas calçadas em Espírito Santo, e comentou sobre a época imprópria para as obras, já que é tempo de movimento devido à colheita. </w:t>
      </w:r>
      <w:r>
        <w:rPr>
          <w:rFonts w:ascii="Helvetica" w:hAnsi="Helvetica" w:cs="Helvetica"/>
          <w:b/>
          <w:bCs/>
          <w:color w:val="333333"/>
          <w:sz w:val="21"/>
          <w:szCs w:val="21"/>
        </w:rPr>
        <w:t>O Vereador Elcio José Bueno (DEM): </w:t>
      </w:r>
      <w:r>
        <w:rPr>
          <w:rFonts w:ascii="Helvetica" w:hAnsi="Helvetica" w:cs="Helvetica"/>
          <w:color w:val="333333"/>
          <w:sz w:val="21"/>
          <w:szCs w:val="21"/>
        </w:rPr>
        <w:t>Saudou a todos os presentes e falou da necessidade de um caminhão na Secretaria da Agricultura para agilizar e melhor atender os agricultores do Município. Convidou a todos os Vereadores a participar das reuniões do Conselho do Meio Ambiente na questão do licenciamento ambiental, citando as datas e local das reuniões. Explicou e explanou sobre os valores e procedimentos da fiscalização ambiental para o Município de Alegria. Convocou os Vereadores para que ajudem a fiscalizar todas as etapas do licenciamento ambiental no Município de alegria. Pediu para os vereadores olharem com carinho o projeto de lei que autoriza os Secretários e cargos de confiança da dirigirem os veículos do Município.  </w:t>
      </w:r>
      <w:r>
        <w:rPr>
          <w:rFonts w:ascii="Helvetica" w:hAnsi="Helvetica" w:cs="Helvetica"/>
          <w:b/>
          <w:bCs/>
          <w:color w:val="333333"/>
          <w:sz w:val="21"/>
          <w:szCs w:val="21"/>
        </w:rPr>
        <w:t>O Presidente da Câmara Municipal, Vereador Lucas Daniel de Souza (PP), </w:t>
      </w:r>
      <w:r>
        <w:rPr>
          <w:rFonts w:ascii="Helvetica" w:hAnsi="Helvetica" w:cs="Helvetica"/>
          <w:color w:val="333333"/>
          <w:sz w:val="21"/>
          <w:szCs w:val="21"/>
        </w:rPr>
        <w:t xml:space="preserve">fazendo o uso da palavracumprimentou a todos presentes, e falou da transparência que conduz a Presidência da Câmara Municipal. Falou que esteve sábado no Colégio caldas Junior, em reunião do CPM para a escolha da diretoria, onde percebeu que ninguém quer assumir cargos, visto as críticas costumeiras. Falou que política deveria ser matéria em currículo nas escolas, para aprenderem desde cedo como funciona a Administração Pública. Falou sobre o projeto sobre a tarifa de água, que mesmo rejeitado o ano passado, voltou para a casa novamente e até hoje não houve nenhuma explicação da Secretária da Assistência Social. Esclareceu que pelo projeto, quem ganha bolsa família, não está contemplado com a tarifa social, pois beneficia somente quem percebe até ¼ do Salário Mínimo Nacional. Levantou a questão da dengue e da preocupação e prevenção. Mostrou temeridade quanto aos entulhos existentes no ex-parque de máquinas. Comentou da precariedade das estradas no Município. Falou que não cabe comparação sobre a construção do Prédio da Câmara Municipal com o prédio da Prefeitura Municipal, visto que o Legislativo Municipal está construindo com recursos próprios, de economia de todos os Vereadores. Agradeceu a presença de todos, solicitou ao secretário a lavratura da ATA, encerrou a 4ª Sessão Ordinária e convidou a todos para participar da 5ª Sessão a realizar-se no dia 14 de abril de </w:t>
      </w:r>
      <w:r>
        <w:rPr>
          <w:rFonts w:ascii="Helvetica" w:hAnsi="Helvetica" w:cs="Helvetica"/>
          <w:color w:val="333333"/>
          <w:sz w:val="21"/>
          <w:szCs w:val="21"/>
        </w:rPr>
        <w:t>2015.</w:t>
      </w:r>
      <w:bookmarkStart w:id="0" w:name="_GoBack"/>
      <w:bookmarkEnd w:id="0"/>
    </w:p>
    <w:sectPr w:rsidR="00D4170C" w:rsidRPr="00A6607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37"/>
    <w:rsid w:val="00A66079"/>
    <w:rsid w:val="00A87537"/>
    <w:rsid w:val="00D417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68B276-0257-4126-9D7A-30EBBFD58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A66079"/>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586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1422</Words>
  <Characters>7685</Characters>
  <Application>Microsoft Office Word</Application>
  <DocSecurity>0</DocSecurity>
  <Lines>64</Lines>
  <Paragraphs>18</Paragraphs>
  <ScaleCrop>false</ScaleCrop>
  <Company/>
  <LinksUpToDate>false</LinksUpToDate>
  <CharactersWithSpaces>9089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3</cp:revision>
  <dcterms:created xsi:type="dcterms:W3CDTF">2017-12-27T17:44:00Z</dcterms:created>
  <dcterms:modified xsi:type="dcterms:W3CDTF">2017-12-27T17:44:00Z</dcterms:modified>
</cp:coreProperties>
</file>